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CC79" w14:textId="01ED65C5" w:rsidR="00401F71" w:rsidRDefault="00FA322F">
      <w:pPr>
        <w:rPr>
          <w:rFonts w:ascii="Arial" w:hAnsi="Arial" w:cs="Arial"/>
          <w:b/>
          <w:bCs/>
          <w:sz w:val="32"/>
          <w:szCs w:val="32"/>
        </w:rPr>
      </w:pPr>
      <w:r w:rsidRPr="00FA322F">
        <w:rPr>
          <w:rFonts w:ascii="Arial" w:hAnsi="Arial" w:cs="Arial"/>
          <w:b/>
          <w:bCs/>
          <w:sz w:val="32"/>
          <w:szCs w:val="32"/>
        </w:rPr>
        <w:t>Welcome to this presentation on engaging employers</w:t>
      </w:r>
    </w:p>
    <w:p w14:paraId="463FAA9C" w14:textId="77777777" w:rsidR="00FA322F" w:rsidRPr="00FA322F" w:rsidRDefault="00FA322F" w:rsidP="00FA322F">
      <w:pPr>
        <w:shd w:val="clear" w:color="auto" w:fill="FFFFFF"/>
        <w:spacing w:after="0" w:line="360" w:lineRule="atLeast"/>
        <w:outlineLvl w:val="2"/>
        <w:rPr>
          <w:rFonts w:ascii="Arial" w:eastAsia="Times New Roman" w:hAnsi="Arial" w:cs="Arial"/>
          <w:sz w:val="24"/>
          <w:szCs w:val="24"/>
          <w:lang w:eastAsia="en-AU"/>
        </w:rPr>
      </w:pPr>
      <w:r w:rsidRPr="00FA322F">
        <w:rPr>
          <w:rFonts w:ascii="Arial" w:eastAsia="Times New Roman" w:hAnsi="Arial" w:cs="Arial"/>
          <w:b/>
          <w:bCs/>
          <w:sz w:val="24"/>
          <w:szCs w:val="24"/>
          <w:lang w:eastAsia="en-AU"/>
        </w:rPr>
        <w:t>Presentation: Engaging employers and negotiating customised positions for young job seekers with disability.</w:t>
      </w:r>
    </w:p>
    <w:p w14:paraId="1380EDD4" w14:textId="77777777" w:rsidR="00FA322F" w:rsidRPr="00FA322F" w:rsidRDefault="00FA322F" w:rsidP="00FA322F">
      <w:pPr>
        <w:shd w:val="clear" w:color="auto" w:fill="FFFFFF"/>
        <w:spacing w:before="180" w:after="0" w:line="240" w:lineRule="auto"/>
        <w:rPr>
          <w:rFonts w:ascii="Arial" w:eastAsia="Times New Roman" w:hAnsi="Arial" w:cs="Arial"/>
          <w:sz w:val="24"/>
          <w:szCs w:val="24"/>
          <w:lang w:eastAsia="en-AU"/>
        </w:rPr>
      </w:pPr>
      <w:r w:rsidRPr="00FA322F">
        <w:rPr>
          <w:rFonts w:ascii="Arial" w:eastAsia="Times New Roman" w:hAnsi="Arial" w:cs="Arial"/>
          <w:sz w:val="24"/>
          <w:szCs w:val="24"/>
          <w:lang w:eastAsia="en-AU"/>
        </w:rPr>
        <w:t>We are very excited to have Sara Murphy in Australia, she has agreed to present for us on job development and engaging employers. </w:t>
      </w:r>
    </w:p>
    <w:p w14:paraId="5430989C" w14:textId="5CFF7560" w:rsidR="00FA322F" w:rsidRPr="00FA322F" w:rsidRDefault="00FA322F" w:rsidP="00FA322F">
      <w:pPr>
        <w:shd w:val="clear" w:color="auto" w:fill="FFFFFF"/>
        <w:spacing w:before="300" w:after="0" w:line="240" w:lineRule="auto"/>
        <w:rPr>
          <w:rFonts w:ascii="Arial" w:eastAsia="Times New Roman" w:hAnsi="Arial" w:cs="Arial"/>
          <w:sz w:val="24"/>
          <w:szCs w:val="24"/>
          <w:lang w:eastAsia="en-AU"/>
        </w:rPr>
      </w:pPr>
      <w:r w:rsidRPr="00FA322F">
        <w:rPr>
          <w:rFonts w:ascii="Arial" w:eastAsia="Times New Roman" w:hAnsi="Arial" w:cs="Arial"/>
          <w:sz w:val="24"/>
          <w:szCs w:val="24"/>
          <w:lang w:eastAsia="en-AU"/>
        </w:rPr>
        <w:t>Sara Murphy is the Director of </w:t>
      </w:r>
      <w:proofErr w:type="spellStart"/>
      <w:r w:rsidRPr="00FA322F">
        <w:rPr>
          <w:rFonts w:ascii="Arial" w:eastAsia="Times New Roman" w:hAnsi="Arial" w:cs="Arial"/>
          <w:sz w:val="24"/>
          <w:szCs w:val="24"/>
          <w:lang w:eastAsia="en-AU"/>
        </w:rPr>
        <w:t>WorkLink</w:t>
      </w:r>
      <w:proofErr w:type="spellEnd"/>
      <w:r w:rsidRPr="00FA322F">
        <w:rPr>
          <w:rFonts w:ascii="Arial" w:eastAsia="Times New Roman" w:hAnsi="Arial" w:cs="Arial"/>
          <w:sz w:val="24"/>
          <w:szCs w:val="24"/>
          <w:lang w:eastAsia="en-AU"/>
        </w:rPr>
        <w:t xml:space="preserve"> at </w:t>
      </w:r>
      <w:proofErr w:type="spellStart"/>
      <w:r w:rsidRPr="00FA322F">
        <w:rPr>
          <w:rFonts w:ascii="Arial" w:eastAsia="Times New Roman" w:hAnsi="Arial" w:cs="Arial"/>
          <w:sz w:val="24"/>
          <w:szCs w:val="24"/>
          <w:lang w:eastAsia="en-AU"/>
        </w:rPr>
        <w:fldChar w:fldCharType="begin"/>
      </w:r>
      <w:r w:rsidRPr="00FA322F">
        <w:rPr>
          <w:rFonts w:ascii="Arial" w:eastAsia="Times New Roman" w:hAnsi="Arial" w:cs="Arial"/>
          <w:sz w:val="24"/>
          <w:szCs w:val="24"/>
          <w:lang w:eastAsia="en-AU"/>
        </w:rPr>
        <w:instrText xml:space="preserve"> HYPERLINK "https://tickettowork.createsend1.com/t/r-l-ttahdhl-btynokrk-y/" </w:instrText>
      </w:r>
      <w:r w:rsidRPr="00FA322F">
        <w:rPr>
          <w:rFonts w:ascii="Arial" w:eastAsia="Times New Roman" w:hAnsi="Arial" w:cs="Arial"/>
          <w:sz w:val="24"/>
          <w:szCs w:val="24"/>
          <w:lang w:eastAsia="en-AU"/>
        </w:rPr>
        <w:fldChar w:fldCharType="separate"/>
      </w:r>
      <w:r w:rsidRPr="00FA322F">
        <w:rPr>
          <w:rFonts w:ascii="Arial" w:eastAsia="Times New Roman" w:hAnsi="Arial" w:cs="Arial"/>
          <w:sz w:val="24"/>
          <w:szCs w:val="24"/>
          <w:u w:val="single"/>
          <w:lang w:eastAsia="en-AU"/>
        </w:rPr>
        <w:t>TransCen</w:t>
      </w:r>
      <w:proofErr w:type="spellEnd"/>
      <w:r w:rsidRPr="00FA322F">
        <w:rPr>
          <w:rFonts w:ascii="Arial" w:eastAsia="Times New Roman" w:hAnsi="Arial" w:cs="Arial"/>
          <w:sz w:val="24"/>
          <w:szCs w:val="24"/>
          <w:lang w:eastAsia="en-AU"/>
        </w:rPr>
        <w:fldChar w:fldCharType="end"/>
      </w:r>
      <w:r>
        <w:rPr>
          <w:rFonts w:ascii="Arial" w:eastAsia="Times New Roman" w:hAnsi="Arial" w:cs="Arial"/>
          <w:sz w:val="24"/>
          <w:szCs w:val="24"/>
          <w:lang w:eastAsia="en-AU"/>
        </w:rPr>
        <w:t xml:space="preserve"> website</w:t>
      </w:r>
      <w:r w:rsidRPr="00FA322F">
        <w:rPr>
          <w:rFonts w:ascii="Arial" w:eastAsia="Times New Roman" w:hAnsi="Arial" w:cs="Arial"/>
          <w:sz w:val="24"/>
          <w:szCs w:val="24"/>
          <w:lang w:eastAsia="en-AU"/>
        </w:rPr>
        <w:t>, a non-profit organisation based in USA, dedicated to improving education and employment success of youth people with disability.</w:t>
      </w:r>
    </w:p>
    <w:p w14:paraId="675B7428" w14:textId="77777777" w:rsidR="00FA322F" w:rsidRPr="00FA322F" w:rsidRDefault="00FA322F" w:rsidP="00FA322F">
      <w:pPr>
        <w:numPr>
          <w:ilvl w:val="0"/>
          <w:numId w:val="1"/>
        </w:numPr>
        <w:shd w:val="clear" w:color="auto" w:fill="FFFFFF"/>
        <w:spacing w:before="300" w:after="0" w:line="240" w:lineRule="auto"/>
        <w:ind w:left="1080"/>
        <w:rPr>
          <w:rFonts w:ascii="Arial" w:eastAsia="Times New Roman" w:hAnsi="Arial" w:cs="Arial"/>
          <w:sz w:val="24"/>
          <w:szCs w:val="24"/>
          <w:lang w:eastAsia="en-AU"/>
        </w:rPr>
      </w:pPr>
      <w:r w:rsidRPr="00FA322F">
        <w:rPr>
          <w:rFonts w:ascii="Arial" w:eastAsia="Times New Roman" w:hAnsi="Arial" w:cs="Arial"/>
          <w:sz w:val="24"/>
          <w:szCs w:val="24"/>
          <w:lang w:eastAsia="en-AU"/>
        </w:rPr>
        <w:t>When:  5</w:t>
      </w:r>
      <w:r w:rsidRPr="00FA322F">
        <w:rPr>
          <w:rFonts w:ascii="Arial" w:eastAsia="Times New Roman" w:hAnsi="Arial" w:cs="Arial"/>
          <w:sz w:val="24"/>
          <w:szCs w:val="24"/>
          <w:vertAlign w:val="superscript"/>
          <w:lang w:eastAsia="en-AU"/>
        </w:rPr>
        <w:t>th</w:t>
      </w:r>
      <w:r w:rsidRPr="00FA322F">
        <w:rPr>
          <w:rFonts w:ascii="Arial" w:eastAsia="Times New Roman" w:hAnsi="Arial" w:cs="Arial"/>
          <w:sz w:val="24"/>
          <w:szCs w:val="24"/>
          <w:lang w:eastAsia="en-AU"/>
        </w:rPr>
        <w:t> May 2023 2.30 - 4pm</w:t>
      </w:r>
    </w:p>
    <w:p w14:paraId="3A841A6B" w14:textId="77777777" w:rsidR="00FA322F" w:rsidRPr="00FA322F" w:rsidRDefault="00FA322F" w:rsidP="00FA322F">
      <w:pPr>
        <w:numPr>
          <w:ilvl w:val="0"/>
          <w:numId w:val="1"/>
        </w:numPr>
        <w:shd w:val="clear" w:color="auto" w:fill="FFFFFF"/>
        <w:spacing w:after="0" w:line="240" w:lineRule="auto"/>
        <w:ind w:left="1080"/>
        <w:rPr>
          <w:rFonts w:ascii="Arial" w:eastAsia="Times New Roman" w:hAnsi="Arial" w:cs="Arial"/>
          <w:sz w:val="24"/>
          <w:szCs w:val="24"/>
          <w:lang w:eastAsia="en-AU"/>
        </w:rPr>
      </w:pPr>
      <w:hyperlink r:id="rId5" w:history="1">
        <w:r w:rsidRPr="00FA322F">
          <w:rPr>
            <w:rFonts w:ascii="Arial" w:eastAsia="Times New Roman" w:hAnsi="Arial" w:cs="Arial"/>
            <w:sz w:val="24"/>
            <w:szCs w:val="24"/>
            <w:u w:val="single"/>
            <w:lang w:eastAsia="en-AU"/>
          </w:rPr>
          <w:t>Register here</w:t>
        </w:r>
      </w:hyperlink>
    </w:p>
    <w:p w14:paraId="78F64652" w14:textId="183FC741" w:rsidR="00FA322F" w:rsidRPr="00FA322F" w:rsidRDefault="00FA322F" w:rsidP="00FA322F">
      <w:pPr>
        <w:numPr>
          <w:ilvl w:val="0"/>
          <w:numId w:val="1"/>
        </w:numPr>
        <w:shd w:val="clear" w:color="auto" w:fill="FFFFFF"/>
        <w:spacing w:after="0" w:line="240" w:lineRule="auto"/>
        <w:ind w:left="1080"/>
        <w:rPr>
          <w:rFonts w:ascii="Arial" w:eastAsia="Times New Roman" w:hAnsi="Arial" w:cs="Arial"/>
          <w:sz w:val="24"/>
          <w:szCs w:val="24"/>
          <w:lang w:eastAsia="en-AU"/>
        </w:rPr>
      </w:pPr>
      <w:hyperlink r:id="rId6" w:history="1">
        <w:r w:rsidRPr="00FA322F">
          <w:rPr>
            <w:rFonts w:ascii="Arial" w:eastAsia="Times New Roman" w:hAnsi="Arial" w:cs="Arial"/>
            <w:sz w:val="24"/>
            <w:szCs w:val="24"/>
            <w:u w:val="single"/>
            <w:lang w:eastAsia="en-AU"/>
          </w:rPr>
          <w:t>Presentation</w:t>
        </w:r>
      </w:hyperlink>
      <w:hyperlink r:id="rId7" w:history="1">
        <w:r w:rsidRPr="00FA322F">
          <w:rPr>
            <w:rFonts w:ascii="Arial" w:eastAsia="Times New Roman" w:hAnsi="Arial" w:cs="Arial"/>
            <w:sz w:val="24"/>
            <w:szCs w:val="24"/>
            <w:u w:val="single"/>
            <w:lang w:eastAsia="en-AU"/>
          </w:rPr>
          <w:t> flyer</w:t>
        </w:r>
      </w:hyperlink>
      <w:r>
        <w:rPr>
          <w:rFonts w:ascii="Arial" w:eastAsia="Times New Roman" w:hAnsi="Arial" w:cs="Arial"/>
          <w:sz w:val="24"/>
          <w:szCs w:val="24"/>
          <w:lang w:eastAsia="en-AU"/>
        </w:rPr>
        <w:t xml:space="preserve"> here</w:t>
      </w:r>
    </w:p>
    <w:p w14:paraId="1AF4B49F" w14:textId="61CBD257" w:rsidR="00FA322F" w:rsidRDefault="00FA322F" w:rsidP="00FA322F">
      <w:pPr>
        <w:shd w:val="clear" w:color="auto" w:fill="FFFFFF"/>
        <w:spacing w:before="300" w:after="0" w:line="240" w:lineRule="auto"/>
        <w:rPr>
          <w:rFonts w:ascii="Arial" w:eastAsia="Times New Roman" w:hAnsi="Arial" w:cs="Arial"/>
          <w:sz w:val="24"/>
          <w:szCs w:val="24"/>
          <w:lang w:eastAsia="en-AU"/>
        </w:rPr>
      </w:pPr>
      <w:r w:rsidRPr="00FA322F">
        <w:rPr>
          <w:rFonts w:ascii="Arial" w:eastAsia="Times New Roman" w:hAnsi="Arial" w:cs="Arial"/>
          <w:sz w:val="24"/>
          <w:szCs w:val="24"/>
          <w:lang w:eastAsia="en-AU"/>
        </w:rPr>
        <w:t>In this presentation we will be looking at how to identify employers’ business needs and negotiate customised positions for young job seekers with disability. </w:t>
      </w:r>
    </w:p>
    <w:p w14:paraId="6351499E" w14:textId="2B3BA8F3" w:rsidR="00FA322F" w:rsidRPr="00FA322F" w:rsidRDefault="00FA322F" w:rsidP="00FA322F">
      <w:pPr>
        <w:shd w:val="clear" w:color="auto" w:fill="FFFFFF"/>
        <w:spacing w:before="300" w:after="0" w:line="240" w:lineRule="auto"/>
        <w:rPr>
          <w:rFonts w:ascii="Arial" w:eastAsia="Times New Roman" w:hAnsi="Arial" w:cs="Arial"/>
          <w:b/>
          <w:bCs/>
          <w:sz w:val="32"/>
          <w:szCs w:val="32"/>
          <w:lang w:eastAsia="en-AU"/>
        </w:rPr>
      </w:pPr>
      <w:r w:rsidRPr="00FA322F">
        <w:rPr>
          <w:rFonts w:ascii="Arial" w:eastAsia="Times New Roman" w:hAnsi="Arial" w:cs="Arial"/>
          <w:b/>
          <w:bCs/>
          <w:sz w:val="32"/>
          <w:szCs w:val="32"/>
          <w:lang w:eastAsia="en-AU"/>
        </w:rPr>
        <w:t xml:space="preserve">Sara’s Bio </w:t>
      </w:r>
    </w:p>
    <w:p w14:paraId="6C958F13" w14:textId="77777777" w:rsidR="00FA322F" w:rsidRPr="00FA322F" w:rsidRDefault="00FA322F" w:rsidP="00FA322F">
      <w:pPr>
        <w:shd w:val="clear" w:color="auto" w:fill="FFFFFF"/>
        <w:spacing w:after="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 xml:space="preserve">Sara Murphy is a Senior Training Associate for </w:t>
      </w:r>
      <w:proofErr w:type="spellStart"/>
      <w:r w:rsidRPr="00FA322F">
        <w:rPr>
          <w:rFonts w:ascii="Arial" w:eastAsia="Times New Roman" w:hAnsi="Arial" w:cs="Arial"/>
          <w:sz w:val="24"/>
          <w:szCs w:val="24"/>
          <w:lang w:eastAsia="en-AU"/>
        </w:rPr>
        <w:t>TransCen</w:t>
      </w:r>
      <w:proofErr w:type="spellEnd"/>
      <w:r w:rsidRPr="00FA322F">
        <w:rPr>
          <w:rFonts w:ascii="Arial" w:eastAsia="Times New Roman" w:hAnsi="Arial" w:cs="Arial"/>
          <w:sz w:val="24"/>
          <w:szCs w:val="24"/>
          <w:lang w:eastAsia="en-AU"/>
        </w:rPr>
        <w:t xml:space="preserve"> Inc. and the Director of </w:t>
      </w:r>
      <w:proofErr w:type="spellStart"/>
      <w:r w:rsidRPr="00FA322F">
        <w:rPr>
          <w:rFonts w:ascii="Arial" w:eastAsia="Times New Roman" w:hAnsi="Arial" w:cs="Arial"/>
          <w:sz w:val="24"/>
          <w:szCs w:val="24"/>
          <w:lang w:eastAsia="en-AU"/>
        </w:rPr>
        <w:t>TransCen’s</w:t>
      </w:r>
      <w:proofErr w:type="spellEnd"/>
      <w:r w:rsidRPr="00FA322F">
        <w:rPr>
          <w:rFonts w:ascii="Arial" w:eastAsia="Times New Roman" w:hAnsi="Arial" w:cs="Arial"/>
          <w:sz w:val="24"/>
          <w:szCs w:val="24"/>
          <w:lang w:eastAsia="en-AU"/>
        </w:rPr>
        <w:t xml:space="preserve"> </w:t>
      </w:r>
      <w:proofErr w:type="spellStart"/>
      <w:r w:rsidRPr="00FA322F">
        <w:rPr>
          <w:rFonts w:ascii="Arial" w:eastAsia="Times New Roman" w:hAnsi="Arial" w:cs="Arial"/>
          <w:sz w:val="24"/>
          <w:szCs w:val="24"/>
          <w:lang w:eastAsia="en-AU"/>
        </w:rPr>
        <w:t>WorkLink</w:t>
      </w:r>
      <w:proofErr w:type="spellEnd"/>
      <w:r w:rsidRPr="00FA322F">
        <w:rPr>
          <w:rFonts w:ascii="Arial" w:eastAsia="Times New Roman" w:hAnsi="Arial" w:cs="Arial"/>
          <w:sz w:val="24"/>
          <w:szCs w:val="24"/>
          <w:lang w:eastAsia="en-AU"/>
        </w:rPr>
        <w:t xml:space="preserve"> program. For the past 30 years, Ms. Murphy’s focus has been on inclusion and employment for people with disabilities.</w:t>
      </w:r>
    </w:p>
    <w:p w14:paraId="59D79CFF" w14:textId="2EADADA3" w:rsidR="00FA322F" w:rsidRPr="00FA322F" w:rsidRDefault="00FA322F" w:rsidP="00FA322F">
      <w:pPr>
        <w:shd w:val="clear" w:color="auto" w:fill="FFFFFF"/>
        <w:spacing w:before="30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She has extensive experience in program development, person-centred, community-based services, </w:t>
      </w:r>
      <w:r w:rsidRPr="00FA322F">
        <w:rPr>
          <w:rFonts w:ascii="Arial" w:eastAsia="Times New Roman" w:hAnsi="Arial" w:cs="Arial"/>
          <w:i/>
          <w:iCs/>
          <w:sz w:val="24"/>
          <w:szCs w:val="24"/>
          <w:lang w:eastAsia="en-AU"/>
        </w:rPr>
        <w:t>Customized Employment</w:t>
      </w:r>
      <w:r w:rsidRPr="00FA322F">
        <w:rPr>
          <w:rFonts w:ascii="Arial" w:eastAsia="Times New Roman" w:hAnsi="Arial" w:cs="Arial"/>
          <w:sz w:val="24"/>
          <w:szCs w:val="24"/>
          <w:lang w:eastAsia="en-AU"/>
        </w:rPr>
        <w:t> methods, and system change and service transformation. </w:t>
      </w:r>
    </w:p>
    <w:p w14:paraId="3FAECD69" w14:textId="77777777" w:rsidR="00FA322F" w:rsidRPr="00FA322F" w:rsidRDefault="00FA322F" w:rsidP="00FA322F">
      <w:pPr>
        <w:shd w:val="clear" w:color="auto" w:fill="FFFFFF"/>
        <w:spacing w:after="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 xml:space="preserve">As part of </w:t>
      </w:r>
      <w:proofErr w:type="spellStart"/>
      <w:r w:rsidRPr="00FA322F">
        <w:rPr>
          <w:rFonts w:ascii="Arial" w:eastAsia="Times New Roman" w:hAnsi="Arial" w:cs="Arial"/>
          <w:sz w:val="24"/>
          <w:szCs w:val="24"/>
          <w:lang w:eastAsia="en-AU"/>
        </w:rPr>
        <w:t>TransCen’s</w:t>
      </w:r>
      <w:proofErr w:type="spellEnd"/>
      <w:r w:rsidRPr="00FA322F">
        <w:rPr>
          <w:rFonts w:ascii="Arial" w:eastAsia="Times New Roman" w:hAnsi="Arial" w:cs="Arial"/>
          <w:sz w:val="24"/>
          <w:szCs w:val="24"/>
          <w:lang w:eastAsia="en-AU"/>
        </w:rPr>
        <w:t xml:space="preserve"> training and consultation team, Ms. Murphy provides technical assistance and training at multiple levels: federal/state agencies, school districts, service providers and individuals/families.</w:t>
      </w:r>
    </w:p>
    <w:p w14:paraId="300B08C4" w14:textId="77777777" w:rsidR="00FA322F" w:rsidRPr="00FA322F" w:rsidRDefault="00FA322F" w:rsidP="00FA322F">
      <w:pPr>
        <w:shd w:val="clear" w:color="auto" w:fill="FFFFFF"/>
        <w:spacing w:before="300" w:after="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 xml:space="preserve">Ms. Murphy has participated in </w:t>
      </w:r>
      <w:proofErr w:type="gramStart"/>
      <w:r w:rsidRPr="00FA322F">
        <w:rPr>
          <w:rFonts w:ascii="Arial" w:eastAsia="Times New Roman" w:hAnsi="Arial" w:cs="Arial"/>
          <w:sz w:val="24"/>
          <w:szCs w:val="24"/>
          <w:lang w:eastAsia="en-AU"/>
        </w:rPr>
        <w:t>a number of</w:t>
      </w:r>
      <w:proofErr w:type="gramEnd"/>
      <w:r w:rsidRPr="00FA322F">
        <w:rPr>
          <w:rFonts w:ascii="Arial" w:eastAsia="Times New Roman" w:hAnsi="Arial" w:cs="Arial"/>
          <w:sz w:val="24"/>
          <w:szCs w:val="24"/>
          <w:lang w:eastAsia="en-AU"/>
        </w:rPr>
        <w:t xml:space="preserve"> federal and state initiatives such as Social Security Administration’s Youth Transition Demonstration Projects, the Federal Department of Education’s Customized Employment training project, Wisconsin’s Building Full Lives Project.</w:t>
      </w:r>
    </w:p>
    <w:p w14:paraId="325C15F4" w14:textId="77777777" w:rsidR="00FA322F" w:rsidRPr="00FA322F" w:rsidRDefault="00FA322F" w:rsidP="00FA322F">
      <w:pPr>
        <w:shd w:val="clear" w:color="auto" w:fill="FFFFFF"/>
        <w:spacing w:before="300" w:after="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 xml:space="preserve">Currently she is a Subject Matter Expert for the Federal Department of </w:t>
      </w:r>
      <w:proofErr w:type="spellStart"/>
      <w:r w:rsidRPr="00FA322F">
        <w:rPr>
          <w:rFonts w:ascii="Arial" w:eastAsia="Times New Roman" w:hAnsi="Arial" w:cs="Arial"/>
          <w:sz w:val="24"/>
          <w:szCs w:val="24"/>
          <w:lang w:eastAsia="en-AU"/>
        </w:rPr>
        <w:t>Labor’s</w:t>
      </w:r>
      <w:proofErr w:type="spellEnd"/>
      <w:r w:rsidRPr="00FA322F">
        <w:rPr>
          <w:rFonts w:ascii="Arial" w:eastAsia="Times New Roman" w:hAnsi="Arial" w:cs="Arial"/>
          <w:sz w:val="24"/>
          <w:szCs w:val="24"/>
          <w:lang w:eastAsia="en-AU"/>
        </w:rPr>
        <w:t xml:space="preserve"> Office of Disability and Employment Policy (ODEP) and is supporting state agencies and providers across the USA with system and service transformation efforts. </w:t>
      </w:r>
    </w:p>
    <w:p w14:paraId="11C307D0" w14:textId="77777777" w:rsidR="00FA322F" w:rsidRPr="00FA322F" w:rsidRDefault="00FA322F" w:rsidP="00FA322F">
      <w:pPr>
        <w:shd w:val="clear" w:color="auto" w:fill="FFFFFF"/>
        <w:spacing w:before="300" w:line="315" w:lineRule="atLeast"/>
        <w:textAlignment w:val="center"/>
        <w:rPr>
          <w:rFonts w:ascii="Arial" w:eastAsia="Times New Roman" w:hAnsi="Arial" w:cs="Arial"/>
          <w:sz w:val="24"/>
          <w:szCs w:val="24"/>
          <w:lang w:eastAsia="en-AU"/>
        </w:rPr>
      </w:pPr>
      <w:r w:rsidRPr="00FA322F">
        <w:rPr>
          <w:rFonts w:ascii="Arial" w:eastAsia="Times New Roman" w:hAnsi="Arial" w:cs="Arial"/>
          <w:sz w:val="24"/>
          <w:szCs w:val="24"/>
          <w:lang w:eastAsia="en-AU"/>
        </w:rPr>
        <w:t>In addition to this work, Ms. Murphy also consulted for Cincinnati Children’s Hospital’s Project SEARCH program, replicating the project model, and helping to establish Project Search’s learning academy. </w:t>
      </w:r>
    </w:p>
    <w:p w14:paraId="020F65B2" w14:textId="77777777" w:rsidR="00FA322F" w:rsidRPr="00FA322F" w:rsidRDefault="00FA322F" w:rsidP="00FA322F">
      <w:pPr>
        <w:shd w:val="clear" w:color="auto" w:fill="FFFFFF"/>
        <w:spacing w:after="0" w:line="300" w:lineRule="atLeast"/>
        <w:rPr>
          <w:rFonts w:ascii="Arial" w:eastAsia="Times New Roman" w:hAnsi="Arial" w:cs="Arial"/>
          <w:sz w:val="24"/>
          <w:szCs w:val="24"/>
          <w:lang w:eastAsia="en-AU"/>
        </w:rPr>
      </w:pPr>
      <w:r w:rsidRPr="00FA322F">
        <w:rPr>
          <w:rFonts w:ascii="Arial" w:eastAsia="Times New Roman" w:hAnsi="Arial" w:cs="Arial"/>
          <w:sz w:val="24"/>
          <w:szCs w:val="24"/>
          <w:lang w:eastAsia="en-AU"/>
        </w:rPr>
        <w:t> </w:t>
      </w:r>
    </w:p>
    <w:p w14:paraId="2A1DF67E" w14:textId="77777777" w:rsidR="00FA322F" w:rsidRDefault="00FA322F">
      <w:pPr>
        <w:rPr>
          <w:rFonts w:ascii="Arial" w:hAnsi="Arial" w:cs="Arial"/>
          <w:b/>
          <w:bCs/>
          <w:sz w:val="32"/>
          <w:szCs w:val="32"/>
        </w:rPr>
      </w:pPr>
    </w:p>
    <w:p w14:paraId="18E4C3BE" w14:textId="19F89369" w:rsidR="00FA322F" w:rsidRPr="00FA322F" w:rsidRDefault="00FA322F" w:rsidP="00FA322F">
      <w:pPr>
        <w:pStyle w:val="NormalWeb"/>
        <w:rPr>
          <w:rFonts w:ascii="Arial" w:hAnsi="Arial" w:cs="Arial"/>
          <w:b/>
          <w:bCs/>
          <w:color w:val="000000"/>
          <w:sz w:val="28"/>
          <w:szCs w:val="28"/>
        </w:rPr>
      </w:pPr>
      <w:r w:rsidRPr="00FA322F">
        <w:rPr>
          <w:rFonts w:ascii="Arial" w:hAnsi="Arial" w:cs="Arial"/>
          <w:b/>
          <w:bCs/>
          <w:color w:val="000000"/>
          <w:sz w:val="28"/>
          <w:szCs w:val="28"/>
        </w:rPr>
        <w:lastRenderedPageBreak/>
        <w:t>Contact the</w:t>
      </w:r>
      <w:r w:rsidRPr="00FA322F">
        <w:rPr>
          <w:rFonts w:ascii="Arial" w:hAnsi="Arial" w:cs="Arial"/>
          <w:b/>
          <w:bCs/>
          <w:color w:val="000000"/>
          <w:sz w:val="28"/>
          <w:szCs w:val="28"/>
        </w:rPr>
        <w:t xml:space="preserve"> </w:t>
      </w:r>
      <w:r w:rsidRPr="00FA322F">
        <w:rPr>
          <w:rFonts w:ascii="Arial" w:hAnsi="Arial" w:cs="Arial"/>
          <w:b/>
          <w:bCs/>
          <w:color w:val="000000"/>
          <w:sz w:val="28"/>
          <w:szCs w:val="28"/>
        </w:rPr>
        <w:t>team</w:t>
      </w:r>
    </w:p>
    <w:p w14:paraId="1B35FDA8" w14:textId="77777777" w:rsidR="00FA322F" w:rsidRPr="00FA322F" w:rsidRDefault="00FA322F" w:rsidP="00FA322F">
      <w:pPr>
        <w:pStyle w:val="NormalWeb"/>
        <w:rPr>
          <w:rFonts w:ascii="Arial" w:hAnsi="Arial" w:cs="Arial"/>
          <w:color w:val="000000"/>
        </w:rPr>
      </w:pPr>
      <w:r w:rsidRPr="00FA322F">
        <w:rPr>
          <w:rFonts w:ascii="Arial" w:hAnsi="Arial" w:cs="Arial"/>
          <w:color w:val="000000"/>
        </w:rPr>
        <w:t>Please contact us if you'd like to get involved, or if you'd like more information.</w:t>
      </w:r>
    </w:p>
    <w:p w14:paraId="50C84C2F" w14:textId="77777777" w:rsidR="00FA322F" w:rsidRDefault="00FA322F" w:rsidP="00FA322F">
      <w:pPr>
        <w:pStyle w:val="NormalWeb"/>
        <w:rPr>
          <w:rFonts w:ascii="Arial" w:hAnsi="Arial" w:cs="Arial"/>
          <w:color w:val="000000"/>
        </w:rPr>
      </w:pPr>
      <w:r>
        <w:rPr>
          <w:rFonts w:ascii="Arial" w:hAnsi="Arial" w:cs="Arial"/>
          <w:color w:val="000000"/>
        </w:rPr>
        <w:t>Michelle Wakeford</w:t>
      </w:r>
      <w:r w:rsidRPr="00FA322F">
        <w:rPr>
          <w:rFonts w:ascii="Arial" w:hAnsi="Arial" w:cs="Arial"/>
          <w:color w:val="000000"/>
        </w:rPr>
        <w:t xml:space="preserve"> </w:t>
      </w:r>
    </w:p>
    <w:p w14:paraId="53840961" w14:textId="77777777" w:rsidR="00FA322F" w:rsidRPr="00FA322F" w:rsidRDefault="00FA322F" w:rsidP="00FA322F">
      <w:pPr>
        <w:pStyle w:val="NormalWeb"/>
        <w:rPr>
          <w:rFonts w:ascii="Arial" w:hAnsi="Arial" w:cs="Arial"/>
          <w:color w:val="000000"/>
        </w:rPr>
      </w:pPr>
      <w:r w:rsidRPr="00FA322F">
        <w:rPr>
          <w:rFonts w:ascii="Arial" w:hAnsi="Arial" w:cs="Arial"/>
          <w:color w:val="000000"/>
        </w:rPr>
        <w:t>Senior Manager Youth Transition Disability</w:t>
      </w:r>
    </w:p>
    <w:p w14:paraId="730A470E" w14:textId="77777777" w:rsidR="00FA322F" w:rsidRPr="00FA322F" w:rsidRDefault="00FA322F" w:rsidP="00FA322F">
      <w:pPr>
        <w:pStyle w:val="NormalWeb"/>
        <w:rPr>
          <w:rFonts w:ascii="Arial" w:hAnsi="Arial" w:cs="Arial"/>
          <w:color w:val="000000"/>
        </w:rPr>
      </w:pPr>
      <w:r w:rsidRPr="00FA322F">
        <w:rPr>
          <w:rFonts w:ascii="Arial" w:hAnsi="Arial" w:cs="Arial"/>
          <w:color w:val="000000"/>
        </w:rPr>
        <w:t>0482 182 083</w:t>
      </w:r>
    </w:p>
    <w:p w14:paraId="1095B352" w14:textId="5842F827" w:rsidR="00FA322F" w:rsidRDefault="00FA322F" w:rsidP="00FA322F">
      <w:pPr>
        <w:pStyle w:val="NormalWeb"/>
        <w:rPr>
          <w:rFonts w:ascii="Arial" w:hAnsi="Arial" w:cs="Arial"/>
          <w:color w:val="000000"/>
        </w:rPr>
      </w:pPr>
      <w:hyperlink r:id="rId8" w:history="1">
        <w:r w:rsidRPr="000C42EC">
          <w:rPr>
            <w:rStyle w:val="Hyperlink"/>
            <w:rFonts w:ascii="Arial" w:hAnsi="Arial" w:cs="Arial"/>
          </w:rPr>
          <w:t>michelle.wakeford</w:t>
        </w:r>
        <w:r w:rsidRPr="000C42EC">
          <w:rPr>
            <w:rStyle w:val="Hyperlink"/>
            <w:rFonts w:ascii="Arial" w:hAnsi="Arial" w:cs="Arial"/>
          </w:rPr>
          <w:t>@bsl.org.au</w:t>
        </w:r>
      </w:hyperlink>
      <w:r w:rsidRPr="00FA322F">
        <w:rPr>
          <w:rFonts w:ascii="Arial" w:hAnsi="Arial" w:cs="Arial"/>
          <w:color w:val="000000"/>
        </w:rPr>
        <w:t xml:space="preserve"> </w:t>
      </w:r>
    </w:p>
    <w:p w14:paraId="3A4841EE" w14:textId="6ACA1387" w:rsidR="00FA322F" w:rsidRDefault="00FA322F" w:rsidP="00FA322F">
      <w:pPr>
        <w:pStyle w:val="NormalWeb"/>
        <w:rPr>
          <w:rFonts w:ascii="Arial" w:hAnsi="Arial" w:cs="Arial"/>
          <w:color w:val="000000"/>
        </w:rPr>
      </w:pPr>
      <w:r w:rsidRPr="00FA322F">
        <w:rPr>
          <w:rFonts w:ascii="Arial" w:hAnsi="Arial" w:cs="Arial"/>
          <w:color w:val="000000"/>
        </w:rPr>
        <w:t xml:space="preserve">Website: </w:t>
      </w:r>
      <w:hyperlink r:id="rId9" w:history="1">
        <w:r w:rsidRPr="00FA322F">
          <w:rPr>
            <w:rStyle w:val="Hyperlink"/>
            <w:rFonts w:ascii="Arial" w:hAnsi="Arial" w:cs="Arial"/>
          </w:rPr>
          <w:t>tickettowork.org.au</w:t>
        </w:r>
      </w:hyperlink>
      <w:r w:rsidRPr="00FA322F">
        <w:rPr>
          <w:rFonts w:ascii="Arial" w:hAnsi="Arial" w:cs="Arial"/>
          <w:color w:val="000000"/>
        </w:rPr>
        <w:t xml:space="preserve"> </w:t>
      </w:r>
    </w:p>
    <w:p w14:paraId="16DE88E8" w14:textId="0D3D5D69" w:rsidR="00FA322F" w:rsidRPr="00FA322F" w:rsidRDefault="00FA322F" w:rsidP="00FA322F">
      <w:pPr>
        <w:pStyle w:val="NormalWeb"/>
        <w:rPr>
          <w:rFonts w:ascii="Arial" w:hAnsi="Arial" w:cs="Arial"/>
          <w:color w:val="000000"/>
        </w:rPr>
      </w:pPr>
      <w:hyperlink r:id="rId10" w:history="1">
        <w:proofErr w:type="spellStart"/>
        <w:r w:rsidRPr="00FA322F">
          <w:rPr>
            <w:rStyle w:val="Hyperlink"/>
            <w:rFonts w:ascii="Arial" w:hAnsi="Arial" w:cs="Arial"/>
          </w:rPr>
          <w:t>Youtube</w:t>
        </w:r>
        <w:proofErr w:type="spellEnd"/>
        <w:r w:rsidRPr="00FA322F">
          <w:rPr>
            <w:rStyle w:val="Hyperlink"/>
            <w:rFonts w:ascii="Arial" w:hAnsi="Arial" w:cs="Arial"/>
          </w:rPr>
          <w:t xml:space="preserve"> channel here</w:t>
        </w:r>
      </w:hyperlink>
    </w:p>
    <w:p w14:paraId="7236DD48" w14:textId="77777777" w:rsidR="00FA322F" w:rsidRPr="00FA322F" w:rsidRDefault="00FA322F" w:rsidP="00FA322F">
      <w:pPr>
        <w:pStyle w:val="NormalWeb"/>
        <w:rPr>
          <w:rFonts w:ascii="Arial" w:hAnsi="Arial" w:cs="Arial"/>
          <w:color w:val="000000"/>
        </w:rPr>
      </w:pPr>
      <w:r w:rsidRPr="00FA322F">
        <w:rPr>
          <w:rFonts w:ascii="Arial" w:hAnsi="Arial" w:cs="Arial"/>
          <w:color w:val="000000"/>
        </w:rPr>
        <w:t xml:space="preserve">Ticket to Work is an initiative supported by the Brotherhood of St. Laurence. Ticket to Work and the Brotherhood of St. Laurence respectfully acknowledge the Traditional Custodians of the land and waterways on which our organisation operates. We pay our ongoing respects to Aboriginal and Torres Strait Islander Elders past, </w:t>
      </w:r>
      <w:proofErr w:type="gramStart"/>
      <w:r w:rsidRPr="00FA322F">
        <w:rPr>
          <w:rFonts w:ascii="Arial" w:hAnsi="Arial" w:cs="Arial"/>
          <w:color w:val="000000"/>
        </w:rPr>
        <w:t>present</w:t>
      </w:r>
      <w:proofErr w:type="gramEnd"/>
      <w:r w:rsidRPr="00FA322F">
        <w:rPr>
          <w:rFonts w:ascii="Arial" w:hAnsi="Arial" w:cs="Arial"/>
          <w:color w:val="000000"/>
        </w:rPr>
        <w:t xml:space="preserve"> and emerging.</w:t>
      </w:r>
    </w:p>
    <w:p w14:paraId="498F7291" w14:textId="77777777" w:rsidR="00FA322F" w:rsidRDefault="00FA322F" w:rsidP="00FA322F">
      <w:pPr>
        <w:pStyle w:val="NormalWeb"/>
        <w:rPr>
          <w:rFonts w:ascii="Arial" w:hAnsi="Arial" w:cs="Arial"/>
          <w:color w:val="000000"/>
        </w:rPr>
      </w:pPr>
      <w:r w:rsidRPr="00FA322F">
        <w:rPr>
          <w:rFonts w:ascii="Arial" w:hAnsi="Arial" w:cs="Arial"/>
          <w:color w:val="000000"/>
        </w:rPr>
        <w:t xml:space="preserve">© Ticket to Work 2022 </w:t>
      </w:r>
    </w:p>
    <w:p w14:paraId="3DD416EB" w14:textId="011624D3" w:rsidR="00FA322F" w:rsidRPr="00FA322F" w:rsidRDefault="00FA322F" w:rsidP="00FA322F">
      <w:pPr>
        <w:pStyle w:val="NormalWeb"/>
        <w:rPr>
          <w:rFonts w:ascii="Arial" w:hAnsi="Arial" w:cs="Arial"/>
          <w:color w:val="000000"/>
        </w:rPr>
      </w:pPr>
      <w:r w:rsidRPr="00FA322F">
        <w:rPr>
          <w:rFonts w:ascii="Arial" w:hAnsi="Arial" w:cs="Arial"/>
          <w:color w:val="000000"/>
        </w:rPr>
        <w:t>Unsubscribe</w:t>
      </w:r>
    </w:p>
    <w:p w14:paraId="6B02406A" w14:textId="77777777" w:rsidR="00FA322F" w:rsidRPr="00FA322F" w:rsidRDefault="00FA322F">
      <w:pPr>
        <w:rPr>
          <w:rFonts w:ascii="Arial" w:hAnsi="Arial" w:cs="Arial"/>
          <w:b/>
          <w:bCs/>
          <w:sz w:val="32"/>
          <w:szCs w:val="32"/>
        </w:rPr>
      </w:pPr>
    </w:p>
    <w:p w14:paraId="573C4F60" w14:textId="77777777" w:rsidR="00FA322F" w:rsidRDefault="00FA322F"/>
    <w:sectPr w:rsidR="00FA3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35DA"/>
    <w:multiLevelType w:val="multilevel"/>
    <w:tmpl w:val="6B60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17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2F"/>
    <w:rsid w:val="00401F71"/>
    <w:rsid w:val="00FA3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3F4D"/>
  <w15:chartTrackingRefBased/>
  <w15:docId w15:val="{2320098F-C459-4B4B-94E1-D20A0F2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322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FA322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A322F"/>
    <w:rPr>
      <w:b/>
      <w:bCs/>
    </w:rPr>
  </w:style>
  <w:style w:type="character" w:styleId="Hyperlink">
    <w:name w:val="Hyperlink"/>
    <w:basedOn w:val="DefaultParagraphFont"/>
    <w:uiPriority w:val="99"/>
    <w:unhideWhenUsed/>
    <w:rsid w:val="00FA322F"/>
    <w:rPr>
      <w:color w:val="0000FF"/>
      <w:u w:val="single"/>
    </w:rPr>
  </w:style>
  <w:style w:type="character" w:styleId="Emphasis">
    <w:name w:val="Emphasis"/>
    <w:basedOn w:val="DefaultParagraphFont"/>
    <w:uiPriority w:val="20"/>
    <w:qFormat/>
    <w:rsid w:val="00FA322F"/>
    <w:rPr>
      <w:i/>
      <w:iCs/>
    </w:rPr>
  </w:style>
  <w:style w:type="character" w:styleId="UnresolvedMention">
    <w:name w:val="Unresolved Mention"/>
    <w:basedOn w:val="DefaultParagraphFont"/>
    <w:uiPriority w:val="99"/>
    <w:semiHidden/>
    <w:unhideWhenUsed/>
    <w:rsid w:val="00FA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72">
      <w:bodyDiv w:val="1"/>
      <w:marLeft w:val="0"/>
      <w:marRight w:val="0"/>
      <w:marTop w:val="0"/>
      <w:marBottom w:val="0"/>
      <w:divBdr>
        <w:top w:val="none" w:sz="0" w:space="0" w:color="auto"/>
        <w:left w:val="none" w:sz="0" w:space="0" w:color="auto"/>
        <w:bottom w:val="none" w:sz="0" w:space="0" w:color="auto"/>
        <w:right w:val="none" w:sz="0" w:space="0" w:color="auto"/>
      </w:divBdr>
    </w:div>
    <w:div w:id="859662154">
      <w:bodyDiv w:val="1"/>
      <w:marLeft w:val="0"/>
      <w:marRight w:val="0"/>
      <w:marTop w:val="0"/>
      <w:marBottom w:val="0"/>
      <w:divBdr>
        <w:top w:val="none" w:sz="0" w:space="0" w:color="auto"/>
        <w:left w:val="none" w:sz="0" w:space="0" w:color="auto"/>
        <w:bottom w:val="none" w:sz="0" w:space="0" w:color="auto"/>
        <w:right w:val="none" w:sz="0" w:space="0" w:color="auto"/>
      </w:divBdr>
    </w:div>
    <w:div w:id="878054166">
      <w:bodyDiv w:val="1"/>
      <w:marLeft w:val="0"/>
      <w:marRight w:val="0"/>
      <w:marTop w:val="0"/>
      <w:marBottom w:val="0"/>
      <w:divBdr>
        <w:top w:val="none" w:sz="0" w:space="0" w:color="auto"/>
        <w:left w:val="none" w:sz="0" w:space="0" w:color="auto"/>
        <w:bottom w:val="none" w:sz="0" w:space="0" w:color="auto"/>
        <w:right w:val="none" w:sz="0" w:space="0" w:color="auto"/>
      </w:divBdr>
      <w:divsChild>
        <w:div w:id="1237015315">
          <w:marLeft w:val="0"/>
          <w:marRight w:val="0"/>
          <w:marTop w:val="0"/>
          <w:marBottom w:val="0"/>
          <w:divBdr>
            <w:top w:val="none" w:sz="0" w:space="0" w:color="auto"/>
            <w:left w:val="none" w:sz="0" w:space="0" w:color="auto"/>
            <w:bottom w:val="none" w:sz="0" w:space="0" w:color="auto"/>
            <w:right w:val="none" w:sz="0" w:space="0" w:color="auto"/>
          </w:divBdr>
          <w:divsChild>
            <w:div w:id="1440489756">
              <w:marLeft w:val="0"/>
              <w:marRight w:val="0"/>
              <w:marTop w:val="0"/>
              <w:marBottom w:val="0"/>
              <w:divBdr>
                <w:top w:val="none" w:sz="0" w:space="0" w:color="auto"/>
                <w:left w:val="none" w:sz="0" w:space="0" w:color="auto"/>
                <w:bottom w:val="none" w:sz="0" w:space="0" w:color="auto"/>
                <w:right w:val="none" w:sz="0" w:space="0" w:color="auto"/>
              </w:divBdr>
              <w:divsChild>
                <w:div w:id="275987137">
                  <w:marLeft w:val="300"/>
                  <w:marRight w:val="300"/>
                  <w:marTop w:val="180"/>
                  <w:marBottom w:val="180"/>
                  <w:divBdr>
                    <w:top w:val="none" w:sz="0" w:space="0" w:color="auto"/>
                    <w:left w:val="none" w:sz="0" w:space="0" w:color="auto"/>
                    <w:bottom w:val="none" w:sz="0" w:space="0" w:color="auto"/>
                    <w:right w:val="none" w:sz="0" w:space="0" w:color="auto"/>
                  </w:divBdr>
                  <w:divsChild>
                    <w:div w:id="1820536519">
                      <w:marLeft w:val="0"/>
                      <w:marRight w:val="0"/>
                      <w:marTop w:val="0"/>
                      <w:marBottom w:val="0"/>
                      <w:divBdr>
                        <w:top w:val="none" w:sz="0" w:space="0" w:color="auto"/>
                        <w:left w:val="none" w:sz="0" w:space="0" w:color="auto"/>
                        <w:bottom w:val="none" w:sz="0" w:space="0" w:color="auto"/>
                        <w:right w:val="none" w:sz="0" w:space="0" w:color="auto"/>
                      </w:divBdr>
                    </w:div>
                  </w:divsChild>
                </w:div>
                <w:div w:id="32933396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338964986">
          <w:marLeft w:val="0"/>
          <w:marRight w:val="0"/>
          <w:marTop w:val="0"/>
          <w:marBottom w:val="0"/>
          <w:divBdr>
            <w:top w:val="none" w:sz="0" w:space="0" w:color="auto"/>
            <w:left w:val="none" w:sz="0" w:space="0" w:color="auto"/>
            <w:bottom w:val="none" w:sz="0" w:space="0" w:color="auto"/>
            <w:right w:val="none" w:sz="0" w:space="0" w:color="auto"/>
          </w:divBdr>
        </w:div>
        <w:div w:id="1397166920">
          <w:marLeft w:val="0"/>
          <w:marRight w:val="0"/>
          <w:marTop w:val="0"/>
          <w:marBottom w:val="0"/>
          <w:divBdr>
            <w:top w:val="none" w:sz="0" w:space="0" w:color="auto"/>
            <w:left w:val="none" w:sz="0" w:space="0" w:color="auto"/>
            <w:bottom w:val="none" w:sz="0" w:space="0" w:color="auto"/>
            <w:right w:val="none" w:sz="0" w:space="0" w:color="auto"/>
          </w:divBdr>
          <w:divsChild>
            <w:div w:id="2072926563">
              <w:marLeft w:val="0"/>
              <w:marRight w:val="0"/>
              <w:marTop w:val="0"/>
              <w:marBottom w:val="0"/>
              <w:divBdr>
                <w:top w:val="none" w:sz="0" w:space="0" w:color="auto"/>
                <w:left w:val="none" w:sz="0" w:space="0" w:color="auto"/>
                <w:bottom w:val="none" w:sz="0" w:space="0" w:color="auto"/>
                <w:right w:val="none" w:sz="0" w:space="0" w:color="auto"/>
              </w:divBdr>
              <w:divsChild>
                <w:div w:id="893156614">
                  <w:marLeft w:val="300"/>
                  <w:marRight w:val="300"/>
                  <w:marTop w:val="180"/>
                  <w:marBottom w:val="180"/>
                  <w:divBdr>
                    <w:top w:val="none" w:sz="0" w:space="0" w:color="auto"/>
                    <w:left w:val="none" w:sz="0" w:space="0" w:color="auto"/>
                    <w:bottom w:val="none" w:sz="0" w:space="0" w:color="auto"/>
                    <w:right w:val="none" w:sz="0" w:space="0" w:color="auto"/>
                  </w:divBdr>
                  <w:divsChild>
                    <w:div w:id="14346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8275">
          <w:marLeft w:val="0"/>
          <w:marRight w:val="0"/>
          <w:marTop w:val="0"/>
          <w:marBottom w:val="0"/>
          <w:divBdr>
            <w:top w:val="none" w:sz="0" w:space="0" w:color="auto"/>
            <w:left w:val="none" w:sz="0" w:space="0" w:color="auto"/>
            <w:bottom w:val="none" w:sz="0" w:space="0" w:color="auto"/>
            <w:right w:val="none" w:sz="0" w:space="0" w:color="auto"/>
          </w:divBdr>
        </w:div>
      </w:divsChild>
    </w:div>
    <w:div w:id="1730573031">
      <w:bodyDiv w:val="1"/>
      <w:marLeft w:val="0"/>
      <w:marRight w:val="0"/>
      <w:marTop w:val="0"/>
      <w:marBottom w:val="0"/>
      <w:divBdr>
        <w:top w:val="none" w:sz="0" w:space="0" w:color="auto"/>
        <w:left w:val="none" w:sz="0" w:space="0" w:color="auto"/>
        <w:bottom w:val="none" w:sz="0" w:space="0" w:color="auto"/>
        <w:right w:val="none" w:sz="0" w:space="0" w:color="auto"/>
      </w:divBdr>
    </w:div>
    <w:div w:id="19188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akeford@bsl.org.au" TargetMode="External"/><Relationship Id="rId3" Type="http://schemas.openxmlformats.org/officeDocument/2006/relationships/settings" Target="settings.xml"/><Relationship Id="rId7" Type="http://schemas.openxmlformats.org/officeDocument/2006/relationships/hyperlink" Target="https://tickettowork.createsend1.com/t/r-l-ttahdhl-btynokr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kettowork.createsend1.com/t/r-l-ttahdhl-btynokrk-t/" TargetMode="External"/><Relationship Id="rId11" Type="http://schemas.openxmlformats.org/officeDocument/2006/relationships/fontTable" Target="fontTable.xml"/><Relationship Id="rId5" Type="http://schemas.openxmlformats.org/officeDocument/2006/relationships/hyperlink" Target="https://tickettowork.createsend1.com/t/r-l-ttahdhl-btynokrk-j/" TargetMode="External"/><Relationship Id="rId10" Type="http://schemas.openxmlformats.org/officeDocument/2006/relationships/hyperlink" Target="https://tickettowork.createsend1.com/t/r-l-ttahdhl-btynokrk-o/" TargetMode="External"/><Relationship Id="rId4" Type="http://schemas.openxmlformats.org/officeDocument/2006/relationships/webSettings" Target="webSettings.xml"/><Relationship Id="rId9"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2023-04-19T23:49:00Z</dcterms:created>
  <dcterms:modified xsi:type="dcterms:W3CDTF">2023-04-19T23:56:00Z</dcterms:modified>
</cp:coreProperties>
</file>